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326610" w:rsidTr="003266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6610" w:rsidRDefault="003266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0" cy="1190625"/>
                  <wp:effectExtent l="0" t="0" r="0" b="9525"/>
                  <wp:docPr id="34" name="Picture 34" descr="M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610" w:rsidRDefault="00326610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MTO 7.4 Examples: Huron, </w:t>
            </w:r>
            <w:proofErr w:type="gramStart"/>
            <w:r>
              <w:rPr>
                <w:rFonts w:ascii="Arial" w:hAnsi="Arial" w:cs="Arial"/>
                <w:b/>
                <w:bCs/>
              </w:rPr>
              <w:t>What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is a Musical Feature?</w:t>
            </w:r>
          </w:p>
          <w:p w:rsidR="00326610" w:rsidRDefault="00326610">
            <w:pPr>
              <w:pStyle w:val="NormalWeb"/>
              <w:jc w:val="center"/>
            </w:pPr>
            <w:r>
              <w:t>(Note: audio, video, and other interactive examples are only available online)</w:t>
            </w:r>
            <w:r>
              <w:br/>
            </w:r>
            <w:hyperlink r:id="rId6" w:history="1">
              <w:r>
                <w:rPr>
                  <w:rStyle w:val="Hyperlink"/>
                </w:rPr>
                <w:t>http://www.mtosmt.org/issues/mto.01.7.4/mto.01.7.4.huron.php</w:t>
              </w:r>
            </w:hyperlink>
          </w:p>
        </w:tc>
      </w:tr>
    </w:tbl>
    <w:p w:rsidR="00326610" w:rsidRDefault="00326610" w:rsidP="00326610">
      <w:pPr>
        <w:pStyle w:val="NormalWeb"/>
      </w:pPr>
      <w:r>
        <w:rPr>
          <w:b/>
          <w:bCs/>
        </w:rPr>
        <w:t xml:space="preserve">Table 1. </w:t>
      </w:r>
      <w:r>
        <w:t>Summary of Terminology Related to Features</w:t>
      </w:r>
    </w:p>
    <w:p w:rsidR="00326610" w:rsidRDefault="00326610" w:rsidP="00326610">
      <w:pPr>
        <w:jc w:val="center"/>
      </w:pPr>
      <w:r>
        <w:rPr>
          <w:noProof/>
        </w:rPr>
        <w:drawing>
          <wp:inline distT="0" distB="0" distL="0" distR="0">
            <wp:extent cx="6858000" cy="4117596"/>
            <wp:effectExtent l="0" t="0" r="0" b="0"/>
            <wp:docPr id="33" name="Picture 33" descr="http://mtosmt.org/retrofit/mto.01.7.4/huron_tab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osmt.org/retrofit/mto.01.7.4/huron_tabl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1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10" w:rsidRDefault="00326610" w:rsidP="00326610">
      <w:r>
        <w:br/>
      </w:r>
      <w:r>
        <w:br/>
      </w:r>
    </w:p>
    <w:p w:rsidR="00326610" w:rsidRDefault="00326610" w:rsidP="00326610">
      <w:pPr>
        <w:pStyle w:val="NormalWeb"/>
        <w:rPr>
          <w:b/>
          <w:bCs/>
        </w:rPr>
      </w:pPr>
    </w:p>
    <w:p w:rsidR="00326610" w:rsidRDefault="00326610" w:rsidP="00326610">
      <w:pPr>
        <w:pStyle w:val="NormalWeb"/>
        <w:rPr>
          <w:b/>
          <w:bCs/>
        </w:rPr>
      </w:pPr>
    </w:p>
    <w:p w:rsidR="00326610" w:rsidRDefault="00326610" w:rsidP="00326610">
      <w:pPr>
        <w:pStyle w:val="NormalWeb"/>
        <w:rPr>
          <w:b/>
          <w:bCs/>
        </w:rPr>
      </w:pPr>
    </w:p>
    <w:p w:rsidR="00326610" w:rsidRDefault="00326610" w:rsidP="00326610">
      <w:pPr>
        <w:pStyle w:val="NormalWeb"/>
      </w:pPr>
      <w:r>
        <w:rPr>
          <w:b/>
          <w:bCs/>
        </w:rPr>
        <w:lastRenderedPageBreak/>
        <w:t xml:space="preserve">Example 1. </w:t>
      </w:r>
      <w:r>
        <w:t>Brahms, String Quartet Op. 51, No. 1, mvt.1, mm. 1–6</w:t>
      </w:r>
    </w:p>
    <w:p w:rsidR="00326610" w:rsidRDefault="00326610" w:rsidP="00326610">
      <w:pPr>
        <w:jc w:val="center"/>
      </w:pPr>
      <w:r>
        <w:rPr>
          <w:noProof/>
        </w:rPr>
        <w:drawing>
          <wp:inline distT="0" distB="0" distL="0" distR="0">
            <wp:extent cx="5267325" cy="4514850"/>
            <wp:effectExtent l="0" t="0" r="9525" b="0"/>
            <wp:docPr id="32" name="Picture 32" descr="http://mtosmt.org/retrofit/mto.01.7.4/huron_e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tosmt.org/retrofit/mto.01.7.4/huron_ex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10" w:rsidRDefault="00326610" w:rsidP="00326610">
      <w:r>
        <w:br/>
      </w:r>
      <w:r>
        <w:br/>
      </w:r>
    </w:p>
    <w:p w:rsidR="00326610" w:rsidRDefault="00326610" w:rsidP="00326610">
      <w:pPr>
        <w:pStyle w:val="NormalWeb"/>
      </w:pPr>
      <w:r>
        <w:rPr>
          <w:b/>
          <w:bCs/>
        </w:rPr>
        <w:t xml:space="preserve">Example 2. </w:t>
      </w:r>
      <w:r>
        <w:t xml:space="preserve">Some Sample Sets from Forte’s Motivic Analysis of Brahms Op. 51, No. 1, </w:t>
      </w:r>
      <w:proofErr w:type="spellStart"/>
      <w:r>
        <w:t>mvt</w:t>
      </w:r>
      <w:proofErr w:type="spellEnd"/>
      <w:r>
        <w:t>. 1</w:t>
      </w:r>
    </w:p>
    <w:p w:rsidR="00326610" w:rsidRDefault="00326610" w:rsidP="00326610">
      <w:pPr>
        <w:jc w:val="center"/>
      </w:pPr>
      <w:r>
        <w:rPr>
          <w:noProof/>
        </w:rPr>
        <w:drawing>
          <wp:inline distT="0" distB="0" distL="0" distR="0">
            <wp:extent cx="5181600" cy="733425"/>
            <wp:effectExtent l="0" t="0" r="0" b="9525"/>
            <wp:docPr id="31" name="Picture 31" descr="http://mtosmt.org/retrofit/mto.01.7.4/huron_ex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tosmt.org/retrofit/mto.01.7.4/huron_ex2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5095875" cy="666750"/>
            <wp:effectExtent l="0" t="0" r="9525" b="0"/>
            <wp:docPr id="30" name="Picture 30" descr="http://mtosmt.org/retrofit/mto.01.7.4/huron_ex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tosmt.org/retrofit/mto.01.7.4/huron_ex2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76825" cy="657225"/>
            <wp:effectExtent l="0" t="0" r="9525" b="9525"/>
            <wp:docPr id="29" name="Picture 29" descr="http://mtosmt.org/retrofit/mto.01.7.4/huron_ex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tosmt.org/retrofit/mto.01.7.4/huron_ex2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10" w:rsidRDefault="00326610" w:rsidP="00326610"/>
    <w:p w:rsidR="00326610" w:rsidRDefault="00326610" w:rsidP="00326610">
      <w:pPr>
        <w:pStyle w:val="NormalWeb"/>
      </w:pPr>
      <w:r>
        <w:rPr>
          <w:b/>
          <w:bCs/>
        </w:rPr>
        <w:lastRenderedPageBreak/>
        <w:t xml:space="preserve">Table 2. </w:t>
      </w:r>
      <w:r>
        <w:t>Prevalence of “Alpha” Patterns in First Movements of Brahms’s String Quartets</w:t>
      </w:r>
    </w:p>
    <w:p w:rsidR="00326610" w:rsidRDefault="00326610" w:rsidP="00326610">
      <w:pPr>
        <w:jc w:val="center"/>
      </w:pPr>
      <w:r>
        <w:rPr>
          <w:noProof/>
        </w:rPr>
        <w:drawing>
          <wp:inline distT="0" distB="0" distL="0" distR="0">
            <wp:extent cx="6972300" cy="3086100"/>
            <wp:effectExtent l="0" t="0" r="0" b="0"/>
            <wp:docPr id="28" name="Picture 28" descr="http://mtosmt.org/retrofit/mto.01.7.4/huron_tab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tosmt.org/retrofit/mto.01.7.4/huron_table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10" w:rsidRDefault="00326610" w:rsidP="00326610">
      <w:r>
        <w:br/>
      </w:r>
      <w:r>
        <w:br/>
      </w:r>
    </w:p>
    <w:p w:rsidR="00326610" w:rsidRDefault="00326610" w:rsidP="00326610">
      <w:pPr>
        <w:pStyle w:val="NormalWeb"/>
      </w:pPr>
      <w:r>
        <w:rPr>
          <w:b/>
          <w:bCs/>
        </w:rPr>
        <w:t xml:space="preserve">Table 3a. </w:t>
      </w:r>
      <w:r>
        <w:t>Instances of “Alpha” Patterns Involving Pitch-class Doubling</w:t>
      </w:r>
    </w:p>
    <w:p w:rsidR="00326610" w:rsidRDefault="00326610" w:rsidP="00326610">
      <w:pPr>
        <w:jc w:val="center"/>
      </w:pPr>
      <w:r>
        <w:rPr>
          <w:noProof/>
        </w:rPr>
        <w:drawing>
          <wp:inline distT="0" distB="0" distL="0" distR="0">
            <wp:extent cx="7296150" cy="3333750"/>
            <wp:effectExtent l="0" t="0" r="0" b="0"/>
            <wp:docPr id="27" name="Picture 27" descr="http://mtosmt.org/retrofit/mto.01.7.4/huron_table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tosmt.org/retrofit/mto.01.7.4/huron_table3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10" w:rsidRDefault="00326610" w:rsidP="00326610">
      <w:r>
        <w:br/>
      </w:r>
      <w:r>
        <w:br/>
      </w:r>
    </w:p>
    <w:p w:rsidR="00326610" w:rsidRDefault="00326610" w:rsidP="00326610">
      <w:pPr>
        <w:pStyle w:val="NormalWeb"/>
      </w:pPr>
      <w:r>
        <w:rPr>
          <w:b/>
          <w:bCs/>
        </w:rPr>
        <w:lastRenderedPageBreak/>
        <w:t xml:space="preserve">Table 3b. </w:t>
      </w:r>
      <w:r>
        <w:t>Instances of “Alpha” Patterns Following a Rest</w:t>
      </w:r>
    </w:p>
    <w:p w:rsidR="00326610" w:rsidRDefault="00326610" w:rsidP="00326610">
      <w:pPr>
        <w:jc w:val="center"/>
      </w:pPr>
      <w:r>
        <w:rPr>
          <w:noProof/>
        </w:rPr>
        <w:drawing>
          <wp:inline distT="0" distB="0" distL="0" distR="0">
            <wp:extent cx="6353175" cy="3257550"/>
            <wp:effectExtent l="0" t="0" r="9525" b="0"/>
            <wp:docPr id="26" name="Picture 26" descr="http://mtosmt.org/retrofit/mto.01.7.4/huron_table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tosmt.org/retrofit/mto.01.7.4/huron_table3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10" w:rsidRDefault="00326610" w:rsidP="00326610">
      <w:r>
        <w:br/>
      </w:r>
      <w:r>
        <w:br/>
      </w:r>
    </w:p>
    <w:p w:rsidR="00326610" w:rsidRDefault="00326610" w:rsidP="00326610">
      <w:pPr>
        <w:pStyle w:val="NormalWeb"/>
      </w:pPr>
      <w:r>
        <w:rPr>
          <w:b/>
          <w:bCs/>
        </w:rPr>
        <w:t xml:space="preserve">Table 3c. </w:t>
      </w:r>
      <w:r>
        <w:t>Instances of “Alpha” Patterns Preceding a Rest</w:t>
      </w:r>
    </w:p>
    <w:p w:rsidR="00326610" w:rsidRDefault="00326610" w:rsidP="00326610">
      <w:pPr>
        <w:jc w:val="center"/>
      </w:pPr>
      <w:r>
        <w:rPr>
          <w:noProof/>
        </w:rPr>
        <w:drawing>
          <wp:inline distT="0" distB="0" distL="0" distR="0">
            <wp:extent cx="6229350" cy="3209925"/>
            <wp:effectExtent l="0" t="0" r="0" b="9525"/>
            <wp:docPr id="25" name="Picture 25" descr="http://mtosmt.org/retrofit/mto.01.7.4/huron_table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tosmt.org/retrofit/mto.01.7.4/huron_table3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10" w:rsidRDefault="00326610" w:rsidP="00326610">
      <w:r>
        <w:br/>
      </w:r>
      <w:r>
        <w:br/>
      </w:r>
    </w:p>
    <w:p w:rsidR="00326610" w:rsidRDefault="00326610" w:rsidP="00326610">
      <w:pPr>
        <w:pStyle w:val="NormalWeb"/>
      </w:pPr>
      <w:r>
        <w:rPr>
          <w:b/>
          <w:bCs/>
        </w:rPr>
        <w:lastRenderedPageBreak/>
        <w:t xml:space="preserve">Table 3d. </w:t>
      </w:r>
      <w:r>
        <w:t>Instances of “Alpha” Patterns Coinciding with Slur or Phrase Onsets</w:t>
      </w:r>
    </w:p>
    <w:p w:rsidR="00326610" w:rsidRDefault="00326610" w:rsidP="00326610">
      <w:pPr>
        <w:jc w:val="center"/>
      </w:pPr>
      <w:r>
        <w:rPr>
          <w:noProof/>
        </w:rPr>
        <w:drawing>
          <wp:inline distT="0" distB="0" distL="0" distR="0">
            <wp:extent cx="7077075" cy="3314700"/>
            <wp:effectExtent l="0" t="0" r="9525" b="0"/>
            <wp:docPr id="24" name="Picture 24" descr="http://mtosmt.org/retrofit/mto.01.7.4/huron_table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tosmt.org/retrofit/mto.01.7.4/huron_table3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10" w:rsidRDefault="00326610" w:rsidP="00326610">
      <w:r>
        <w:br/>
      </w:r>
      <w:r>
        <w:br/>
      </w:r>
    </w:p>
    <w:p w:rsidR="00326610" w:rsidRDefault="00326610" w:rsidP="00326610">
      <w:pPr>
        <w:pStyle w:val="NormalWeb"/>
      </w:pPr>
      <w:r>
        <w:rPr>
          <w:b/>
          <w:bCs/>
        </w:rPr>
        <w:t xml:space="preserve">Table 3e. </w:t>
      </w:r>
      <w:r>
        <w:t>Instances of “Alpha” Patterns Beginning a Measure</w:t>
      </w:r>
    </w:p>
    <w:p w:rsidR="00326610" w:rsidRDefault="00326610" w:rsidP="00326610">
      <w:pPr>
        <w:jc w:val="center"/>
      </w:pPr>
      <w:r>
        <w:rPr>
          <w:noProof/>
        </w:rPr>
        <w:drawing>
          <wp:inline distT="0" distB="0" distL="0" distR="0">
            <wp:extent cx="6810375" cy="3200400"/>
            <wp:effectExtent l="0" t="0" r="9525" b="0"/>
            <wp:docPr id="23" name="Picture 23" descr="http://mtosmt.org/retrofit/mto.01.7.4/huron_table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tosmt.org/retrofit/mto.01.7.4/huron_table3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10" w:rsidRDefault="00326610" w:rsidP="00326610">
      <w:r>
        <w:br/>
      </w:r>
      <w:r>
        <w:br/>
      </w:r>
    </w:p>
    <w:p w:rsidR="00326610" w:rsidRDefault="00326610" w:rsidP="00326610">
      <w:pPr>
        <w:pStyle w:val="NormalWeb"/>
      </w:pPr>
      <w:r>
        <w:rPr>
          <w:b/>
          <w:bCs/>
        </w:rPr>
        <w:lastRenderedPageBreak/>
        <w:t xml:space="preserve">Table 3f. </w:t>
      </w:r>
      <w:r>
        <w:t>Instances of “Alpha” Patterns in Outer-Most Voices</w:t>
      </w:r>
    </w:p>
    <w:p w:rsidR="00326610" w:rsidRDefault="00326610" w:rsidP="00326610">
      <w:pPr>
        <w:jc w:val="center"/>
      </w:pPr>
      <w:r>
        <w:rPr>
          <w:noProof/>
        </w:rPr>
        <w:drawing>
          <wp:inline distT="0" distB="0" distL="0" distR="0">
            <wp:extent cx="6981825" cy="3467100"/>
            <wp:effectExtent l="0" t="0" r="9525" b="0"/>
            <wp:docPr id="22" name="Picture 22" descr="http://mtosmt.org/retrofit/mto.01.7.4/huron_table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tosmt.org/retrofit/mto.01.7.4/huron_table3f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10" w:rsidRDefault="00326610" w:rsidP="00326610">
      <w:r>
        <w:br/>
      </w:r>
      <w:r>
        <w:br/>
      </w:r>
    </w:p>
    <w:p w:rsidR="00326610" w:rsidRDefault="00326610" w:rsidP="00326610">
      <w:pPr>
        <w:pStyle w:val="NormalWeb"/>
      </w:pPr>
      <w:r>
        <w:rPr>
          <w:b/>
          <w:bCs/>
        </w:rPr>
        <w:t xml:space="preserve">Table 4a. </w:t>
      </w:r>
      <w:r>
        <w:t>Comparison of the Salience of the (+</w:t>
      </w:r>
      <w:proofErr w:type="gramStart"/>
      <w:r>
        <w:t>2,+</w:t>
      </w:r>
      <w:proofErr w:type="gramEnd"/>
      <w:r>
        <w:t>1) Interval Patterns</w:t>
      </w:r>
    </w:p>
    <w:p w:rsidR="00326610" w:rsidRDefault="00326610" w:rsidP="00326610">
      <w:pPr>
        <w:jc w:val="center"/>
      </w:pPr>
      <w:r>
        <w:rPr>
          <w:noProof/>
        </w:rPr>
        <w:drawing>
          <wp:inline distT="0" distB="0" distL="0" distR="0">
            <wp:extent cx="5162550" cy="3286125"/>
            <wp:effectExtent l="0" t="0" r="0" b="9525"/>
            <wp:docPr id="21" name="Picture 21" descr="http://mtosmt.org/retrofit/mto.01.7.4/huron_table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tosmt.org/retrofit/mto.01.7.4/huron_table4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10" w:rsidRDefault="00326610" w:rsidP="00326610"/>
    <w:p w:rsidR="00326610" w:rsidRDefault="00326610" w:rsidP="00326610">
      <w:pPr>
        <w:pStyle w:val="NormalWeb"/>
      </w:pPr>
      <w:r>
        <w:rPr>
          <w:b/>
          <w:bCs/>
        </w:rPr>
        <w:lastRenderedPageBreak/>
        <w:t xml:space="preserve">Table 4b. </w:t>
      </w:r>
      <w:r>
        <w:t>Comparison of the Salience of the (-</w:t>
      </w:r>
      <w:proofErr w:type="gramStart"/>
      <w:r>
        <w:t>2,-</w:t>
      </w:r>
      <w:proofErr w:type="gramEnd"/>
      <w:r>
        <w:t>1) Interval Patterns</w:t>
      </w:r>
    </w:p>
    <w:p w:rsidR="00326610" w:rsidRDefault="00326610" w:rsidP="00326610">
      <w:pPr>
        <w:jc w:val="center"/>
      </w:pPr>
      <w:r>
        <w:rPr>
          <w:noProof/>
        </w:rPr>
        <w:drawing>
          <wp:inline distT="0" distB="0" distL="0" distR="0">
            <wp:extent cx="5133975" cy="3352800"/>
            <wp:effectExtent l="0" t="0" r="9525" b="0"/>
            <wp:docPr id="20" name="Picture 20" descr="http://mtosmt.org/retrofit/mto.01.7.4/huron_table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tosmt.org/retrofit/mto.01.7.4/huron_table4b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10" w:rsidRDefault="00326610" w:rsidP="00326610">
      <w:r>
        <w:br/>
      </w:r>
      <w:r>
        <w:br/>
      </w:r>
    </w:p>
    <w:p w:rsidR="00326610" w:rsidRDefault="00326610" w:rsidP="00326610">
      <w:pPr>
        <w:pStyle w:val="NormalWeb"/>
      </w:pPr>
      <w:r>
        <w:rPr>
          <w:b/>
          <w:bCs/>
        </w:rPr>
        <w:t xml:space="preserve">Table 4c. </w:t>
      </w:r>
      <w:r>
        <w:t>Comparison of the Salience of the (-</w:t>
      </w:r>
      <w:proofErr w:type="gramStart"/>
      <w:r>
        <w:t>1,-</w:t>
      </w:r>
      <w:proofErr w:type="gramEnd"/>
      <w:r>
        <w:t>2) Interval Patterns</w:t>
      </w:r>
    </w:p>
    <w:p w:rsidR="00326610" w:rsidRDefault="00326610" w:rsidP="00326610">
      <w:pPr>
        <w:jc w:val="center"/>
      </w:pPr>
      <w:r>
        <w:rPr>
          <w:noProof/>
        </w:rPr>
        <w:drawing>
          <wp:inline distT="0" distB="0" distL="0" distR="0">
            <wp:extent cx="5143500" cy="3400425"/>
            <wp:effectExtent l="0" t="0" r="0" b="9525"/>
            <wp:docPr id="19" name="Picture 19" descr="http://mtosmt.org/retrofit/mto.01.7.4/huron_table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tosmt.org/retrofit/mto.01.7.4/huron_table4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10" w:rsidRDefault="00326610" w:rsidP="00326610"/>
    <w:p w:rsidR="00326610" w:rsidRDefault="00326610" w:rsidP="00326610">
      <w:pPr>
        <w:pStyle w:val="NormalWeb"/>
      </w:pPr>
      <w:r>
        <w:rPr>
          <w:b/>
          <w:bCs/>
        </w:rPr>
        <w:lastRenderedPageBreak/>
        <w:t xml:space="preserve">Table 4d. </w:t>
      </w:r>
      <w:r>
        <w:t>Comparison of the Salience of the (+</w:t>
      </w:r>
      <w:proofErr w:type="gramStart"/>
      <w:r>
        <w:t>1,+</w:t>
      </w:r>
      <w:proofErr w:type="gramEnd"/>
      <w:r>
        <w:t>2) Interval Patterns</w:t>
      </w:r>
    </w:p>
    <w:p w:rsidR="00326610" w:rsidRDefault="00326610" w:rsidP="00326610">
      <w:pPr>
        <w:jc w:val="center"/>
      </w:pPr>
      <w:r>
        <w:rPr>
          <w:noProof/>
        </w:rPr>
        <w:drawing>
          <wp:inline distT="0" distB="0" distL="0" distR="0">
            <wp:extent cx="5143500" cy="3324225"/>
            <wp:effectExtent l="0" t="0" r="0" b="9525"/>
            <wp:docPr id="18" name="Picture 18" descr="http://mtosmt.org/retrofit/mto.01.7.4/huron_table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tosmt.org/retrofit/mto.01.7.4/huron_table4d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10" w:rsidRDefault="00326610" w:rsidP="00326610">
      <w:r>
        <w:br/>
      </w:r>
      <w:r>
        <w:br/>
      </w:r>
    </w:p>
    <w:p w:rsidR="00326610" w:rsidRDefault="003266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326610" w:rsidRDefault="00326610" w:rsidP="00326610">
      <w:pPr>
        <w:pStyle w:val="NormalWeb"/>
      </w:pPr>
      <w:r>
        <w:rPr>
          <w:b/>
          <w:bCs/>
        </w:rPr>
        <w:lastRenderedPageBreak/>
        <w:t xml:space="preserve">Table 5. </w:t>
      </w:r>
      <w:r>
        <w:t>Second Order Delta-duration Patterns in Brahms String Quartets</w:t>
      </w:r>
    </w:p>
    <w:p w:rsidR="00326610" w:rsidRDefault="00326610" w:rsidP="00326610">
      <w:pPr>
        <w:jc w:val="center"/>
      </w:pPr>
      <w:r>
        <w:rPr>
          <w:noProof/>
        </w:rPr>
        <w:drawing>
          <wp:inline distT="0" distB="0" distL="0" distR="0">
            <wp:extent cx="5715000" cy="6076950"/>
            <wp:effectExtent l="0" t="0" r="0" b="0"/>
            <wp:docPr id="17" name="Picture 17" descr="http://mtosmt.org/retrofit/mto.01.7.4/huron_tabl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tosmt.org/retrofit/mto.01.7.4/huron_table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10" w:rsidRDefault="00326610" w:rsidP="00326610">
      <w:r>
        <w:br/>
      </w:r>
      <w:r>
        <w:br/>
      </w:r>
    </w:p>
    <w:p w:rsidR="00326610" w:rsidRDefault="003266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326610" w:rsidRDefault="00326610" w:rsidP="00326610">
      <w:pPr>
        <w:pStyle w:val="NormalWeb"/>
      </w:pPr>
      <w:r>
        <w:rPr>
          <w:b/>
          <w:bCs/>
        </w:rPr>
        <w:lastRenderedPageBreak/>
        <w:t xml:space="preserve">Table 6a. </w:t>
      </w:r>
      <w:r>
        <w:t>Durational Context of “Alpha” Patterns for Brahms Quartet No. 1 (1st movement)</w:t>
      </w:r>
    </w:p>
    <w:p w:rsidR="00326610" w:rsidRDefault="00326610" w:rsidP="00326610">
      <w:pPr>
        <w:jc w:val="center"/>
      </w:pPr>
      <w:r>
        <w:rPr>
          <w:noProof/>
        </w:rPr>
        <w:drawing>
          <wp:inline distT="0" distB="0" distL="0" distR="0">
            <wp:extent cx="6858000" cy="3876261"/>
            <wp:effectExtent l="0" t="0" r="0" b="0"/>
            <wp:docPr id="16" name="Picture 16" descr="http://mtosmt.org/retrofit/mto.01.7.4/huron_table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tosmt.org/retrofit/mto.01.7.4/huron_table6a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7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10" w:rsidRDefault="003266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326610" w:rsidRDefault="00326610" w:rsidP="00326610">
      <w:pPr>
        <w:pStyle w:val="NormalWeb"/>
      </w:pPr>
      <w:r>
        <w:rPr>
          <w:b/>
          <w:bCs/>
        </w:rPr>
        <w:lastRenderedPageBreak/>
        <w:t xml:space="preserve">Table 6b. </w:t>
      </w:r>
      <w:r>
        <w:t>Durational Context of “Alpha” Patterns for Brahms Quartet No. 2 (1st movement)</w:t>
      </w:r>
    </w:p>
    <w:p w:rsidR="00326610" w:rsidRDefault="00326610" w:rsidP="00326610">
      <w:pPr>
        <w:jc w:val="center"/>
      </w:pPr>
      <w:r>
        <w:rPr>
          <w:noProof/>
        </w:rPr>
        <w:drawing>
          <wp:inline distT="0" distB="0" distL="0" distR="0">
            <wp:extent cx="6858000" cy="4042805"/>
            <wp:effectExtent l="0" t="0" r="0" b="0"/>
            <wp:docPr id="15" name="Picture 15" descr="http://mtosmt.org/retrofit/mto.01.7.4/huron_table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tosmt.org/retrofit/mto.01.7.4/huron_table6b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4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10" w:rsidRDefault="003266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326610" w:rsidRDefault="00326610" w:rsidP="00326610">
      <w:pPr>
        <w:pStyle w:val="NormalWeb"/>
      </w:pPr>
      <w:r>
        <w:rPr>
          <w:b/>
          <w:bCs/>
        </w:rPr>
        <w:lastRenderedPageBreak/>
        <w:t xml:space="preserve">Table 6c. </w:t>
      </w:r>
      <w:r>
        <w:t>Durational Context of “Alpha” Patterns for Brahms Quartet No. 3 (1st movement)</w:t>
      </w:r>
    </w:p>
    <w:p w:rsidR="00326610" w:rsidRDefault="00326610" w:rsidP="00326610">
      <w:pPr>
        <w:jc w:val="center"/>
      </w:pPr>
      <w:r>
        <w:rPr>
          <w:noProof/>
        </w:rPr>
        <w:drawing>
          <wp:inline distT="0" distB="0" distL="0" distR="0">
            <wp:extent cx="6858000" cy="3917540"/>
            <wp:effectExtent l="0" t="0" r="0" b="6985"/>
            <wp:docPr id="14" name="Picture 14" descr="http://mtosmt.org/retrofit/mto.01.7.4/huron_table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tosmt.org/retrofit/mto.01.7.4/huron_table6c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10" w:rsidRDefault="00326610" w:rsidP="00326610">
      <w:r>
        <w:br/>
      </w:r>
      <w:r>
        <w:br/>
      </w:r>
    </w:p>
    <w:p w:rsidR="00326610" w:rsidRDefault="003266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326610" w:rsidRDefault="00326610" w:rsidP="00326610">
      <w:pPr>
        <w:pStyle w:val="NormalWeb"/>
      </w:pPr>
      <w:r>
        <w:rPr>
          <w:b/>
          <w:bCs/>
        </w:rPr>
        <w:lastRenderedPageBreak/>
        <w:t xml:space="preserve">Table 7. </w:t>
      </w:r>
      <w:r>
        <w:t>Interval Dyad Contexts for ‘Shorter-Longer’ Durational Patterns in Brahms Quartet No. 1 (1st movement)</w:t>
      </w:r>
    </w:p>
    <w:p w:rsidR="00326610" w:rsidRDefault="00326610" w:rsidP="00326610">
      <w:pPr>
        <w:jc w:val="center"/>
      </w:pPr>
      <w:r>
        <w:rPr>
          <w:noProof/>
        </w:rPr>
        <w:drawing>
          <wp:inline distT="0" distB="0" distL="0" distR="0">
            <wp:extent cx="5848350" cy="4352925"/>
            <wp:effectExtent l="0" t="0" r="0" b="9525"/>
            <wp:docPr id="13" name="Picture 13" descr="http://mtosmt.org/retrofit/mto.01.7.4/huron_tabl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tosmt.org/retrofit/mto.01.7.4/huron_table7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10" w:rsidRDefault="00326610" w:rsidP="00326610">
      <w:r>
        <w:br/>
      </w:r>
      <w:r>
        <w:br/>
      </w:r>
    </w:p>
    <w:p w:rsidR="00326610" w:rsidRDefault="003266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326610" w:rsidRDefault="00326610" w:rsidP="00326610">
      <w:pPr>
        <w:pStyle w:val="NormalWeb"/>
      </w:pPr>
      <w:bookmarkStart w:id="0" w:name="_GoBack"/>
      <w:bookmarkEnd w:id="0"/>
      <w:r>
        <w:rPr>
          <w:b/>
          <w:bCs/>
        </w:rPr>
        <w:lastRenderedPageBreak/>
        <w:t xml:space="preserve">Table 8. </w:t>
      </w:r>
      <w:r>
        <w:t>Pitch Contour Patterns for Brahms Quartet No. 1 (1st movement)</w:t>
      </w:r>
    </w:p>
    <w:p w:rsidR="00326610" w:rsidRDefault="00326610" w:rsidP="00326610">
      <w:pPr>
        <w:jc w:val="center"/>
      </w:pPr>
      <w:r>
        <w:rPr>
          <w:noProof/>
        </w:rPr>
        <w:drawing>
          <wp:inline distT="0" distB="0" distL="0" distR="0">
            <wp:extent cx="5686425" cy="2724150"/>
            <wp:effectExtent l="0" t="0" r="9525" b="0"/>
            <wp:docPr id="12" name="Picture 12" descr="http://mtosmt.org/retrofit/mto.01.7.4/huron_tabl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tosmt.org/retrofit/mto.01.7.4/huron_table8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10" w:rsidRDefault="00326610" w:rsidP="00326610">
      <w:r>
        <w:br/>
      </w:r>
      <w:r>
        <w:br/>
      </w:r>
    </w:p>
    <w:p w:rsidR="00326610" w:rsidRDefault="00326610" w:rsidP="00326610">
      <w:pPr>
        <w:pStyle w:val="NormalWeb"/>
      </w:pPr>
      <w:r>
        <w:rPr>
          <w:b/>
          <w:bCs/>
        </w:rPr>
        <w:t xml:space="preserve">Example 3. </w:t>
      </w:r>
      <w:r>
        <w:t xml:space="preserve">Schematic Representation of the Principal Motive in Brahms Op. 51, No. 1, </w:t>
      </w:r>
      <w:proofErr w:type="spellStart"/>
      <w:r>
        <w:t>mvt</w:t>
      </w:r>
      <w:proofErr w:type="spellEnd"/>
      <w:r>
        <w:t>. 1 as Developed Using a Comparative Analysis Method</w:t>
      </w:r>
    </w:p>
    <w:p w:rsidR="00326610" w:rsidRDefault="00326610" w:rsidP="00326610">
      <w:pPr>
        <w:jc w:val="center"/>
      </w:pPr>
      <w:r>
        <w:rPr>
          <w:noProof/>
        </w:rPr>
        <w:drawing>
          <wp:inline distT="0" distB="0" distL="0" distR="0">
            <wp:extent cx="3171825" cy="828675"/>
            <wp:effectExtent l="0" t="0" r="9525" b="9525"/>
            <wp:docPr id="11" name="Picture 11" descr="http://mtosmt.org/retrofit/mto.01.7.4/huron_ex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tosmt.org/retrofit/mto.01.7.4/huron_ex3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AC" w:rsidRPr="00326610" w:rsidRDefault="002F76AC" w:rsidP="00326610"/>
    <w:sectPr w:rsidR="002F76AC" w:rsidRPr="00326610" w:rsidSect="0082090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015E"/>
    <w:multiLevelType w:val="multilevel"/>
    <w:tmpl w:val="37DC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D35AC"/>
    <w:multiLevelType w:val="multilevel"/>
    <w:tmpl w:val="8CF0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2126EF"/>
    <w:multiLevelType w:val="multilevel"/>
    <w:tmpl w:val="AD16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C4"/>
    <w:rsid w:val="000729EF"/>
    <w:rsid w:val="000F7021"/>
    <w:rsid w:val="002945C8"/>
    <w:rsid w:val="002F76AC"/>
    <w:rsid w:val="00326610"/>
    <w:rsid w:val="00360540"/>
    <w:rsid w:val="0048077E"/>
    <w:rsid w:val="004B2AC4"/>
    <w:rsid w:val="004E3651"/>
    <w:rsid w:val="006C7404"/>
    <w:rsid w:val="00820906"/>
    <w:rsid w:val="008C44A5"/>
    <w:rsid w:val="00992EFC"/>
    <w:rsid w:val="009B0D3F"/>
    <w:rsid w:val="00C057C3"/>
    <w:rsid w:val="00C376D8"/>
    <w:rsid w:val="00C813C7"/>
    <w:rsid w:val="00C829FA"/>
    <w:rsid w:val="00CF3C5E"/>
    <w:rsid w:val="00E43C16"/>
    <w:rsid w:val="00E87BB4"/>
    <w:rsid w:val="00EB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72C5"/>
  <w15:chartTrackingRefBased/>
  <w15:docId w15:val="{037FF15E-2E6E-4F04-ABD3-1F2989DC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AC4"/>
    <w:rPr>
      <w:color w:val="0000FF"/>
      <w:u w:val="single"/>
    </w:rPr>
  </w:style>
  <w:style w:type="paragraph" w:customStyle="1" w:styleId="break">
    <w:name w:val="break"/>
    <w:basedOn w:val="Normal"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hyperlink" Target="http://www.mtosmt.org/issues/mto.01.7.4/mto.01.7.4.huron.php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319</Words>
  <Characters>1683</Characters>
  <Application>Microsoft Office Word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Yorgason</dc:creator>
  <cp:keywords/>
  <dc:description/>
  <cp:lastModifiedBy>Brent Yorgason</cp:lastModifiedBy>
  <cp:revision>2</cp:revision>
  <dcterms:created xsi:type="dcterms:W3CDTF">2016-10-10T05:29:00Z</dcterms:created>
  <dcterms:modified xsi:type="dcterms:W3CDTF">2016-10-10T05:29:00Z</dcterms:modified>
</cp:coreProperties>
</file>