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8D43F4" w:rsidTr="008D4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43F4" w:rsidRDefault="008D43F4">
            <w:pPr>
              <w:spacing w:line="2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16" name="Picture 16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3F4" w:rsidRDefault="008D43F4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MTO 14.3 Examples: Capuzzo, Maximally Alpha-Like Operations</w:t>
            </w:r>
          </w:p>
          <w:p w:rsidR="008D43F4" w:rsidRDefault="008D43F4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(Note: audio, video, and other interactive examples are only available online)</w:t>
            </w:r>
            <w:r>
              <w:rPr>
                <w:rFonts w:ascii="Garamond" w:hAnsi="Garamond"/>
                <w:color w:val="000000"/>
              </w:rPr>
              <w:br/>
            </w:r>
            <w:hyperlink r:id="rId8" w:history="1">
              <w:r>
                <w:rPr>
                  <w:rStyle w:val="Hyperlink"/>
                  <w:rFonts w:ascii="Garamond" w:hAnsi="Garamond"/>
                  <w:u w:val="none"/>
                </w:rPr>
                <w:t>http://www.mtosmt.org/issues/mto.08.14.3/mto.08.14.3.capuzzo.php</w:t>
              </w:r>
            </w:hyperlink>
          </w:p>
        </w:tc>
      </w:tr>
    </w:tbl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Dallapiccola,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Quattro Liriche de Antonio Machado</w:t>
      </w:r>
      <w:r>
        <w:rPr>
          <w:rFonts w:ascii="Garamond" w:hAnsi="Garamond"/>
          <w:color w:val="000000"/>
        </w:rPr>
        <w:t>, III (1948), mm. 80–85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122035" cy="4928235"/>
            <wp:effectExtent l="0" t="0" r="0" b="5715"/>
            <wp:docPr id="15" name="Picture 15" descr="http://www.mtosmt.org/retrofit/mto.08.14.3/capuzzo_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8.14.3/capuzzo_ex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Z-related/M-related scs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2526030" cy="5083175"/>
            <wp:effectExtent l="0" t="0" r="7620" b="3175"/>
            <wp:docPr id="14" name="Picture 14" descr="http://www.mtosmt.org/retrofit/mto.08.14.3/capuzzo_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8.14.3/capuzzo_ex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Z-related/M-variant scs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3239135" cy="7377430"/>
            <wp:effectExtent l="0" t="0" r="0" b="0"/>
            <wp:docPr id="13" name="Picture 13" descr="http://www.mtosmt.org/retrofit/mto.08.14.3/capuzzo_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8.14.3/capuzzo_ex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73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4.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Z-related/M-invariant scs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2573020" cy="4835525"/>
            <wp:effectExtent l="0" t="0" r="0" b="3175"/>
            <wp:docPr id="12" name="Picture 12" descr="http://www.mtosmt.org/retrofit/mto.08.14.3/capuzzo_e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osmt.org/retrofit/mto.08.14.3/capuzzo_ex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5.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Adding α to the Z-related/M-variant scs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850380" cy="6292215"/>
            <wp:effectExtent l="0" t="0" r="7620" b="0"/>
            <wp:docPr id="11" name="Picture 11" descr="http://www.mtosmt.org/retrofit/mto.08.14.3/capuzzo_e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osmt.org/retrofit/mto.08.14.3/capuzzo_ex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6.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Adding α to the Z-related/M-variant scs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2588260" cy="7175500"/>
            <wp:effectExtent l="0" t="0" r="2540" b="6350"/>
            <wp:docPr id="10" name="Picture 10" descr="http://www.mtosmt.org/retrofit/mto.08.14.3/capuzzo_ex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tosmt.org/retrofit/mto.08.14.3/capuzzo_ex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71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7.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Two maximally α–like operations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563870" cy="573405"/>
            <wp:effectExtent l="0" t="0" r="0" b="0"/>
            <wp:docPr id="9" name="Picture 9" descr="http://www.mtosmt.org/retrofit/mto.08.14.3/capuzzo_ex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tosmt.org/retrofit/mto.08.14.3/capuzzo_ex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8.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Redo of the transformational network in Example 1 using 28 ↔ 49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354445" cy="4231005"/>
            <wp:effectExtent l="0" t="0" r="8255" b="0"/>
            <wp:docPr id="8" name="Picture 8" descr="http://www.mtosmt.org/retrofit/mto.08.14.3/capuzzo_ex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tosmt.org/retrofit/mto.08.14.3/capuzzo_ex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9.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Carter,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Retrouvailles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(2000), mm. 5–10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3440430" cy="6664325"/>
            <wp:effectExtent l="0" t="0" r="7620" b="3175"/>
            <wp:docPr id="7" name="Picture 7" descr="http://www.mtosmt.org/retrofit/mto.08.14.3/capuzzo_ex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tosmt.org/retrofit/mto.08.14.3/capuzzo_ex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66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10.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Webern, Op. 7, No. 2 (1910)</w:t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(Forte 1990, 249)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3331845" cy="4323715"/>
            <wp:effectExtent l="0" t="0" r="1905" b="635"/>
            <wp:docPr id="6" name="Picture 6" descr="http://www.mtosmt.org/retrofit/mto.08.14.3/capuzzo_e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tosmt.org/retrofit/mto.08.14.3/capuzzo_ex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Stravinsky, “Sacrificial Dance” from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The Rite of Spring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(1921 edition), R3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2712085" cy="2232025"/>
            <wp:effectExtent l="0" t="0" r="0" b="0"/>
            <wp:docPr id="3" name="Picture 3" descr="http://www.mtosmt.org/retrofit/mto.08.14.3/capuzzo_ex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tosmt.org/retrofit/mto.08.14.3/capuzzo_ex1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Maximally α-like operations for the remaining Z-pairs in Example 5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92215" cy="6834505"/>
            <wp:effectExtent l="0" t="0" r="0" b="4445"/>
            <wp:docPr id="2" name="Picture 2" descr="http://www.mtosmt.org/retrofit/mto.08.14.3/capuzzo_ex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tosmt.org/retrofit/mto.08.14.3/capuzzo_ex1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683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4" w:rsidRDefault="008D43F4" w:rsidP="008D43F4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D43F4" w:rsidRDefault="008D43F4" w:rsidP="008D43F4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Maximally α-like operations in beat-class space</w:t>
      </w:r>
    </w:p>
    <w:p w:rsidR="008D43F4" w:rsidRDefault="008D43F4" w:rsidP="008D43F4">
      <w:pPr>
        <w:jc w:val="center"/>
        <w:rPr>
          <w:rFonts w:ascii="Garamond" w:hAnsi="Garamond"/>
          <w:color w:val="000000"/>
        </w:rPr>
      </w:pPr>
      <w:bookmarkStart w:id="0" w:name="_GoBack"/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4774481"/>
            <wp:effectExtent l="0" t="0" r="0" b="7620"/>
            <wp:docPr id="1" name="Picture 1" descr="http://www.mtosmt.org/retrofit/mto.08.14.3/capuzzo_ex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tosmt.org/retrofit/mto.08.14.3/capuzzo_ex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1A20" w:rsidRPr="008D43F4" w:rsidRDefault="00AB1A20" w:rsidP="008D43F4"/>
    <w:sectPr w:rsidR="00AB1A20" w:rsidRPr="008D43F4" w:rsidSect="0076530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D8" w:rsidRDefault="00507FD8" w:rsidP="00D00208">
      <w:pPr>
        <w:spacing w:after="0" w:line="240" w:lineRule="auto"/>
      </w:pPr>
      <w:r>
        <w:separator/>
      </w:r>
    </w:p>
  </w:endnote>
  <w:endnote w:type="continuationSeparator" w:id="0">
    <w:p w:rsidR="00507FD8" w:rsidRDefault="00507FD8" w:rsidP="00D0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D8" w:rsidRDefault="00507FD8" w:rsidP="00D00208">
      <w:pPr>
        <w:spacing w:after="0" w:line="240" w:lineRule="auto"/>
      </w:pPr>
      <w:r>
        <w:separator/>
      </w:r>
    </w:p>
  </w:footnote>
  <w:footnote w:type="continuationSeparator" w:id="0">
    <w:p w:rsidR="00507FD8" w:rsidRDefault="00507FD8" w:rsidP="00D0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262"/>
    <w:multiLevelType w:val="multilevel"/>
    <w:tmpl w:val="E77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B6F66"/>
    <w:multiLevelType w:val="multilevel"/>
    <w:tmpl w:val="CC4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60527"/>
    <w:multiLevelType w:val="multilevel"/>
    <w:tmpl w:val="8E22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A323B"/>
    <w:multiLevelType w:val="multilevel"/>
    <w:tmpl w:val="77A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3"/>
    <w:rsid w:val="000146AC"/>
    <w:rsid w:val="00055870"/>
    <w:rsid w:val="00076357"/>
    <w:rsid w:val="000D0FD4"/>
    <w:rsid w:val="000F7021"/>
    <w:rsid w:val="00136B65"/>
    <w:rsid w:val="001737BB"/>
    <w:rsid w:val="00177557"/>
    <w:rsid w:val="00177D0A"/>
    <w:rsid w:val="001D4968"/>
    <w:rsid w:val="001E2307"/>
    <w:rsid w:val="002748FA"/>
    <w:rsid w:val="002B26AE"/>
    <w:rsid w:val="002B4260"/>
    <w:rsid w:val="00301EA7"/>
    <w:rsid w:val="00347F82"/>
    <w:rsid w:val="0038679A"/>
    <w:rsid w:val="0039638B"/>
    <w:rsid w:val="003A7ECD"/>
    <w:rsid w:val="003E764E"/>
    <w:rsid w:val="00480EBA"/>
    <w:rsid w:val="004D58ED"/>
    <w:rsid w:val="00507FD8"/>
    <w:rsid w:val="005249B4"/>
    <w:rsid w:val="00545F6F"/>
    <w:rsid w:val="00592EF5"/>
    <w:rsid w:val="006324F4"/>
    <w:rsid w:val="006350C7"/>
    <w:rsid w:val="0065715C"/>
    <w:rsid w:val="006764D6"/>
    <w:rsid w:val="006A1352"/>
    <w:rsid w:val="007123FD"/>
    <w:rsid w:val="00765303"/>
    <w:rsid w:val="007A16A7"/>
    <w:rsid w:val="007B3172"/>
    <w:rsid w:val="008739CF"/>
    <w:rsid w:val="008959E2"/>
    <w:rsid w:val="008D43F4"/>
    <w:rsid w:val="008D7EDB"/>
    <w:rsid w:val="00A068BB"/>
    <w:rsid w:val="00A228C8"/>
    <w:rsid w:val="00A22E06"/>
    <w:rsid w:val="00A43380"/>
    <w:rsid w:val="00A625B9"/>
    <w:rsid w:val="00A6733D"/>
    <w:rsid w:val="00AB1A20"/>
    <w:rsid w:val="00B16835"/>
    <w:rsid w:val="00B6685A"/>
    <w:rsid w:val="00BB3432"/>
    <w:rsid w:val="00C12D9E"/>
    <w:rsid w:val="00C24117"/>
    <w:rsid w:val="00C829FA"/>
    <w:rsid w:val="00CA76AB"/>
    <w:rsid w:val="00CB5B63"/>
    <w:rsid w:val="00CD6CD0"/>
    <w:rsid w:val="00CF1D25"/>
    <w:rsid w:val="00CF2B7A"/>
    <w:rsid w:val="00CF5EE3"/>
    <w:rsid w:val="00D00208"/>
    <w:rsid w:val="00D13250"/>
    <w:rsid w:val="00D2072B"/>
    <w:rsid w:val="00D22BE7"/>
    <w:rsid w:val="00D76B48"/>
    <w:rsid w:val="00DD2FBD"/>
    <w:rsid w:val="00DF4708"/>
    <w:rsid w:val="00E26B7A"/>
    <w:rsid w:val="00E7076F"/>
    <w:rsid w:val="00F1228B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493A-6F06-4CC3-A8AF-AA6940B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53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8C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D58ED"/>
  </w:style>
  <w:style w:type="paragraph" w:styleId="Header">
    <w:name w:val="header"/>
    <w:basedOn w:val="Normal"/>
    <w:link w:val="Head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08"/>
  </w:style>
  <w:style w:type="paragraph" w:styleId="Footer">
    <w:name w:val="footer"/>
    <w:basedOn w:val="Normal"/>
    <w:link w:val="Foot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1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smt.org/issues/mto.08.14.3/mto.08.14.3.capuzzo.php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117</Words>
  <Characters>976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3</cp:revision>
  <dcterms:created xsi:type="dcterms:W3CDTF">2016-04-15T23:59:00Z</dcterms:created>
  <dcterms:modified xsi:type="dcterms:W3CDTF">2016-04-15T23:59:00Z</dcterms:modified>
</cp:coreProperties>
</file>